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jc w:val="center"/>
        <w:ind w:right="-1120"/>
        <w:spacing w:after="0" w:line="2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5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jc w:val="right"/>
        <w:ind w:right="1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 PURSUANT TO RULE 13a-16 OR 15d-16</w:t>
      </w:r>
    </w:p>
    <w:p>
      <w:pPr>
        <w:ind w:left="3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 the month of July, 2024.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Commission File Number: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001-40673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u w:val="single" w:color="auto"/>
          <w:color w:val="auto"/>
        </w:rPr>
        <w:t>Cybin Inc.</w:t>
      </w: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(Exact Name of Registrant as Specified in Charter)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100 King Street West, Suite 5600, Toronto, Ontario, M5X 1C9</w:t>
      </w: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right="1839"/>
        <w:spacing w:after="0" w:line="25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whether the registrant files or will file annual reports under cover Form 20-F or Form 40-F. Form 20-F 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□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⊠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8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CYBIN INC.</w:t>
            </w:r>
          </w:p>
        </w:tc>
      </w:tr>
      <w:tr>
        <w:trPr>
          <w:trHeight w:val="234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(Registrant)</w:t>
            </w:r>
          </w:p>
        </w:tc>
      </w:tr>
      <w:tr>
        <w:trPr>
          <w:trHeight w:val="459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  July 5, 2024</w:t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4000" w:type="dxa"/>
            <w:vAlign w:val="bottom"/>
            <w:tcBorders>
              <w:bottom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i w:val="1"/>
                <w:iCs w:val="1"/>
                <w:color w:val="auto"/>
              </w:rPr>
              <w:t>/s/ Doug Drysdale</w:t>
            </w:r>
          </w:p>
        </w:tc>
      </w:tr>
      <w:tr>
        <w:trPr>
          <w:trHeight w:val="218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Doug Drysdale</w:t>
            </w:r>
          </w:p>
        </w:tc>
      </w:tr>
      <w:tr>
        <w:trPr>
          <w:trHeight w:val="234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Executive Officer</w:t>
            </w:r>
          </w:p>
        </w:tc>
      </w:tr>
    </w:tbl>
    <w:p>
      <w:pPr>
        <w:sectPr>
          <w:pgSz w:w="11900" w:h="16838" w:orient="portrait"/>
          <w:cols w:equalWidth="0" w:num="1">
            <w:col w:w="10280"/>
          </w:cols>
          <w:pgMar w:left="320" w:top="1440" w:right="1299" w:bottom="1440" w:gutter="0" w:footer="0" w:header="0"/>
        </w:sectPr>
      </w:pPr>
    </w:p>
    <w:bookmarkStart w:id="2" w:name="page3"/>
    <w:bookmarkEnd w:id="2"/>
    <w:p>
      <w:pPr>
        <w:jc w:val="right"/>
        <w:ind w:right="38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FF"/>
        </w:rPr>
        <w:t>Meeting and Record of Notice</w:t>
      </w:r>
    </w:p>
    <w:p>
      <w:pPr>
        <w:sectPr>
          <w:pgSz w:w="11900" w:h="16838" w:orient="portrait"/>
          <w:cols w:equalWidth="0" w:num="1">
            <w:col w:w="10119"/>
          </w:cols>
          <w:pgMar w:left="340" w:top="1400" w:right="1440" w:bottom="1440" w:gutter="0" w:footer="0" w:header="0"/>
        </w:sectPr>
      </w:pPr>
    </w:p>
    <w:bookmarkStart w:id="3" w:name="page4"/>
    <w:bookmarkEnd w:id="3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302260</wp:posOffset>
            </wp:positionH>
            <wp:positionV relativeFrom="page">
              <wp:posOffset>1109345</wp:posOffset>
            </wp:positionV>
            <wp:extent cx="2237105" cy="4629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105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left="3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July 3, 2024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b w:val="1"/>
          <w:bCs w:val="1"/>
          <w:color w:val="auto"/>
        </w:rPr>
        <w:t>REVISED</w:t>
      </w: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left="4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Filed via SEDAR+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To All Applicable Exchanges and Securities Administrators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Subject: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Cybin Inc. (the "Issuer")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Notice of Meeting and Record Date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Sir/Madam: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are pleased to confirm the following information with respect to the Issuer's upcoming meeting of securityholders: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54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Meeting Type:</w:t>
            </w:r>
          </w:p>
        </w:tc>
        <w:tc>
          <w:tcPr>
            <w:tcW w:w="42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Annual and Special Meeting</w:t>
            </w:r>
          </w:p>
        </w:tc>
      </w:tr>
      <w:tr>
        <w:trPr>
          <w:trHeight w:val="23"/>
        </w:trPr>
        <w:tc>
          <w:tcPr>
            <w:tcW w:w="54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4"/>
        </w:trPr>
        <w:tc>
          <w:tcPr>
            <w:tcW w:w="5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Meeting Date:</w:t>
            </w:r>
          </w:p>
        </w:tc>
        <w:tc>
          <w:tcPr>
            <w:tcW w:w="420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August 27, 2024</w:t>
            </w:r>
          </w:p>
        </w:tc>
      </w:tr>
      <w:tr>
        <w:trPr>
          <w:trHeight w:val="23"/>
        </w:trPr>
        <w:tc>
          <w:tcPr>
            <w:tcW w:w="54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4"/>
        </w:trPr>
        <w:tc>
          <w:tcPr>
            <w:tcW w:w="5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Record Date for Notice of Meeting:</w:t>
            </w:r>
          </w:p>
        </w:tc>
        <w:tc>
          <w:tcPr>
            <w:tcW w:w="420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July 15, 2024</w:t>
            </w:r>
          </w:p>
        </w:tc>
      </w:tr>
      <w:tr>
        <w:trPr>
          <w:trHeight w:val="23"/>
        </w:trPr>
        <w:tc>
          <w:tcPr>
            <w:tcW w:w="54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4"/>
        </w:trPr>
        <w:tc>
          <w:tcPr>
            <w:tcW w:w="5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Record Date for Voting (if applicable):</w:t>
            </w:r>
          </w:p>
        </w:tc>
        <w:tc>
          <w:tcPr>
            <w:tcW w:w="420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July 15, 2024</w:t>
            </w:r>
          </w:p>
        </w:tc>
      </w:tr>
      <w:tr>
        <w:trPr>
          <w:trHeight w:val="23"/>
        </w:trPr>
        <w:tc>
          <w:tcPr>
            <w:tcW w:w="54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4"/>
        </w:trPr>
        <w:tc>
          <w:tcPr>
            <w:tcW w:w="5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Beneficial Ownership Determination Date:</w:t>
            </w:r>
          </w:p>
        </w:tc>
        <w:tc>
          <w:tcPr>
            <w:tcW w:w="420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July 15, 2024</w:t>
            </w:r>
          </w:p>
        </w:tc>
      </w:tr>
      <w:tr>
        <w:trPr>
          <w:trHeight w:val="23"/>
        </w:trPr>
        <w:tc>
          <w:tcPr>
            <w:tcW w:w="54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4"/>
        </w:trPr>
        <w:tc>
          <w:tcPr>
            <w:tcW w:w="5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Class of Securities Entitled to Vote:</w:t>
            </w:r>
          </w:p>
        </w:tc>
        <w:tc>
          <w:tcPr>
            <w:tcW w:w="420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Common Shares</w:t>
            </w:r>
          </w:p>
        </w:tc>
      </w:tr>
      <w:tr>
        <w:trPr>
          <w:trHeight w:val="23"/>
        </w:trPr>
        <w:tc>
          <w:tcPr>
            <w:tcW w:w="54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4"/>
        </w:trPr>
        <w:tc>
          <w:tcPr>
            <w:tcW w:w="5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Restricted 4 Month Hold</w:t>
            </w:r>
          </w:p>
        </w:tc>
      </w:tr>
      <w:tr>
        <w:trPr>
          <w:trHeight w:val="37"/>
        </w:trPr>
        <w:tc>
          <w:tcPr>
            <w:tcW w:w="54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23"/>
        </w:trPr>
        <w:tc>
          <w:tcPr>
            <w:tcW w:w="54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ISIN: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CA23256X1006</w:t>
            </w:r>
          </w:p>
        </w:tc>
      </w:tr>
      <w:tr>
        <w:trPr>
          <w:trHeight w:val="223"/>
        </w:trPr>
        <w:tc>
          <w:tcPr>
            <w:tcW w:w="54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CA23256X3085</w:t>
            </w:r>
          </w:p>
        </w:tc>
      </w:tr>
      <w:tr>
        <w:trPr>
          <w:trHeight w:val="240"/>
        </w:trPr>
        <w:tc>
          <w:tcPr>
            <w:tcW w:w="5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Issuer sending proxy materials directly to NOBOs:</w:t>
            </w:r>
          </w:p>
        </w:tc>
        <w:tc>
          <w:tcPr>
            <w:tcW w:w="420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</w:t>
            </w:r>
          </w:p>
        </w:tc>
      </w:tr>
      <w:tr>
        <w:trPr>
          <w:trHeight w:val="37"/>
        </w:trPr>
        <w:tc>
          <w:tcPr>
            <w:tcW w:w="54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40"/>
        </w:trPr>
        <w:tc>
          <w:tcPr>
            <w:tcW w:w="5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Issuer paying for delivery to OBOs:</w:t>
            </w:r>
          </w:p>
        </w:tc>
        <w:tc>
          <w:tcPr>
            <w:tcW w:w="420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Yes</w:t>
            </w:r>
          </w:p>
        </w:tc>
      </w:tr>
      <w:tr>
        <w:trPr>
          <w:trHeight w:val="37"/>
        </w:trPr>
        <w:tc>
          <w:tcPr>
            <w:tcW w:w="54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40"/>
        </w:trPr>
        <w:tc>
          <w:tcPr>
            <w:tcW w:w="5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Notice and Access for Beneficial Holders:</w:t>
            </w:r>
          </w:p>
        </w:tc>
        <w:tc>
          <w:tcPr>
            <w:tcW w:w="420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</w:t>
            </w:r>
          </w:p>
        </w:tc>
      </w:tr>
      <w:tr>
        <w:trPr>
          <w:trHeight w:val="37"/>
        </w:trPr>
        <w:tc>
          <w:tcPr>
            <w:tcW w:w="54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40"/>
        </w:trPr>
        <w:tc>
          <w:tcPr>
            <w:tcW w:w="5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Notice and Access for Registered Holders:</w:t>
            </w:r>
          </w:p>
        </w:tc>
        <w:tc>
          <w:tcPr>
            <w:tcW w:w="420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</w:t>
            </w:r>
          </w:p>
        </w:tc>
      </w:tr>
      <w:tr>
        <w:trPr>
          <w:trHeight w:val="37"/>
        </w:trPr>
        <w:tc>
          <w:tcPr>
            <w:tcW w:w="54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00" w:lineRule="exact"/>
        <w:rPr>
          <w:sz w:val="20"/>
          <w:szCs w:val="20"/>
          <w:color w:val="auto"/>
        </w:rPr>
      </w:pPr>
    </w:p>
    <w:p>
      <w:pPr>
        <w:ind w:left="40" w:right="399"/>
        <w:spacing w:after="0" w:line="3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accordance with applicable securities regulations, we are filing this information with you in our capacity as agent of the Issuer.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Yours truly,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Odyssey Trust Company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as agent for Cybin Inc.</w:t>
      </w:r>
    </w:p>
    <w:sectPr>
      <w:pgSz w:w="11900" w:h="16838" w:orient="portrait"/>
      <w:cols w:equalWidth="0" w:num="1">
        <w:col w:w="10019"/>
      </w:cols>
      <w:pgMar w:left="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2024-07-05T09:17:20Z</dcterms:created>
  <dcterms:modified xsi:type="dcterms:W3CDTF">2024-07-05T09:17:20Z</dcterms:modified>
</cp:coreProperties>
</file>