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September 25,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September 25,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Cantor Global Healthcare Conference</w:t>
      </w:r>
    </w:p>
    <w:p>
      <w:pPr>
        <w:spacing w:after="0" w:line="32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25,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psychedelic-based treatment options, is pleased to announce that Doug Drysdale, Chief Executive Officer of Cybin, and George Tziras, Chief Executive Officer of Small Pharma Inc., will participate in a panel discussion titled “Emerging Therapeutic Candidates for Mental Health” at the Cantor Global Healthcare Conference, taking place September 26-28, 2023 in New York City, NY.</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The panel will be webcast live on Thursday, September 28, 2023 at 1:15 p.m.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2023-09-25T16:35:34Z</dcterms:created>
  <dcterms:modified xsi:type="dcterms:W3CDTF">2023-09-25T16:35:34Z</dcterms:modified>
</cp:coreProperties>
</file>